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学生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1.进入线上答辩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点击论文-线上答辩-进入线上答辩如下：</w:t>
      </w:r>
    </w:p>
    <w:p>
      <w:r>
        <w:drawing>
          <wp:inline distT="0" distB="0" distL="0" distR="0">
            <wp:extent cx="5274310" cy="2485390"/>
            <wp:effectExtent l="0" t="0" r="2540" b="10160"/>
            <wp:docPr id="11" name="图片 11" descr="C:\Users\黄炎\AppData\Local\Temp\158583996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黄炎\AppData\Local\Temp\1585839969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填写答辩类容提交如下：</w:t>
      </w:r>
    </w:p>
    <w:p>
      <w:pPr>
        <w:rPr>
          <w:color w:val="FF0000"/>
        </w:rPr>
      </w:pPr>
      <w:r>
        <w:rPr>
          <w:rFonts w:hint="eastAsia"/>
          <w:color w:val="FF0000"/>
        </w:rPr>
        <w:t>填写论文摘要</w:t>
      </w:r>
      <w:r>
        <w:rPr>
          <w:rFonts w:hint="eastAsia"/>
          <w:color w:val="FF0000"/>
          <w:lang w:val="en-US" w:eastAsia="zh-CN"/>
        </w:rPr>
        <w:t>并</w:t>
      </w:r>
      <w:r>
        <w:rPr>
          <w:rFonts w:hint="eastAsia"/>
          <w:color w:val="FF0000"/>
        </w:rPr>
        <w:t>上传纸质版照片附件（手写）：</w:t>
      </w:r>
    </w:p>
    <w:p>
      <w:r>
        <w:drawing>
          <wp:inline distT="0" distB="0" distL="0" distR="0">
            <wp:extent cx="5274310" cy="2506345"/>
            <wp:effectExtent l="0" t="0" r="2540" b="8255"/>
            <wp:docPr id="1" name="图片 1" descr="C:\Users\黄炎\AppData\Local\Temp\158589029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黄炎\AppData\Local\Temp\1585890296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hint="eastAsia"/>
          <w:color w:val="FF0000"/>
        </w:rPr>
        <w:t>填写答题问题一</w:t>
      </w:r>
      <w:r>
        <w:rPr>
          <w:rFonts w:hint="eastAsia"/>
          <w:color w:val="FF0000"/>
          <w:lang w:val="en-US" w:eastAsia="zh-CN"/>
        </w:rPr>
        <w:t>并</w:t>
      </w:r>
      <w:r>
        <w:rPr>
          <w:rFonts w:hint="eastAsia"/>
          <w:color w:val="FF0000"/>
        </w:rPr>
        <w:t>上传纸质版照片附件（手写）：</w:t>
      </w:r>
    </w:p>
    <w:p>
      <w:r>
        <w:drawing>
          <wp:inline distT="0" distB="0" distL="0" distR="0">
            <wp:extent cx="5274310" cy="2479675"/>
            <wp:effectExtent l="0" t="0" r="2540" b="15875"/>
            <wp:docPr id="2" name="图片 2" descr="C:\Users\黄炎\AppData\Local\Temp\158589048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黄炎\AppData\Local\Temp\1585890482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rFonts w:hint="eastAsia"/>
          <w:color w:val="FF0000"/>
        </w:rPr>
        <w:t>填写答题问题二</w:t>
      </w:r>
      <w:r>
        <w:rPr>
          <w:rFonts w:hint="eastAsia"/>
          <w:color w:val="FF0000"/>
          <w:lang w:val="en-US" w:eastAsia="zh-CN"/>
        </w:rPr>
        <w:t>并</w:t>
      </w:r>
      <w:r>
        <w:rPr>
          <w:rFonts w:hint="eastAsia"/>
          <w:color w:val="FF0000"/>
        </w:rPr>
        <w:t>上传纸质版照片附件（手写）提交：</w:t>
      </w:r>
    </w:p>
    <w:p>
      <w:pPr>
        <w:rPr>
          <w:color w:val="FF0000"/>
        </w:rPr>
      </w:pPr>
      <w:r>
        <w:rPr>
          <w:color w:val="FF0000"/>
        </w:rPr>
        <w:drawing>
          <wp:inline distT="0" distB="0" distL="0" distR="0">
            <wp:extent cx="5274310" cy="2486025"/>
            <wp:effectExtent l="0" t="0" r="2540" b="9525"/>
            <wp:docPr id="14" name="图片 14" descr="C:\Users\黄炎\AppData\Local\Temp\158589070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黄炎\AppData\Local\Temp\1585890709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答辩完成如下：</w:t>
      </w:r>
    </w:p>
    <w:p>
      <w:r>
        <w:drawing>
          <wp:inline distT="0" distB="0" distL="0" distR="0">
            <wp:extent cx="5274310" cy="2465705"/>
            <wp:effectExtent l="0" t="0" r="2540" b="1079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06680"/>
    <w:multiLevelType w:val="multilevel"/>
    <w:tmpl w:val="75E0668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20F7E"/>
    <w:rsid w:val="0C3D1F40"/>
    <w:rsid w:val="1BF876B3"/>
    <w:rsid w:val="71420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2020-04-30T07:06:00Z</dcterms:created>
  <dc:creator>叶昊</dc:creator>
  <cp:lastModifiedBy>wangfan</cp:lastModifiedBy>
  <dcterms:modified xsi:type="dcterms:W3CDTF">2023-05-06T01:36:27Z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27AC7CBE716F4C809A534053B4D3A214_13</vt:lpwstr>
  </property>
</Properties>
</file>